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4" w:type="dxa"/>
        <w:jc w:val="center"/>
        <w:tblBorders>
          <w:bottom w:val="single" w:sz="4" w:space="0" w:color="7F7F7F"/>
        </w:tblBorders>
        <w:tblLayout w:type="fixed"/>
        <w:tblLook w:val="04A0"/>
      </w:tblPr>
      <w:tblGrid>
        <w:gridCol w:w="3900"/>
        <w:gridCol w:w="8433"/>
        <w:gridCol w:w="1791"/>
      </w:tblGrid>
      <w:tr w:rsidR="00B72D49" w:rsidTr="00DD62E8">
        <w:trPr>
          <w:trHeight w:val="1852"/>
          <w:jc w:val="center"/>
        </w:trPr>
        <w:tc>
          <w:tcPr>
            <w:tcW w:w="3900" w:type="dxa"/>
          </w:tcPr>
          <w:p w:rsidR="00B72D49" w:rsidRPr="00AE7B28" w:rsidRDefault="00B72D49" w:rsidP="007124C1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695450" cy="1009650"/>
                  <wp:effectExtent l="19050" t="0" r="0" b="0"/>
                  <wp:docPr id="1" name="Obraz 1" descr="logo szpit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zpit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3" w:type="dxa"/>
          </w:tcPr>
          <w:p w:rsidR="00B72D49" w:rsidRDefault="00B72D49" w:rsidP="007124C1">
            <w:pPr>
              <w:ind w:right="281"/>
              <w:jc w:val="right"/>
              <w:rPr>
                <w:b/>
                <w:sz w:val="22"/>
                <w:szCs w:val="22"/>
              </w:rPr>
            </w:pPr>
          </w:p>
          <w:p w:rsidR="00B72D49" w:rsidRDefault="00B72D49" w:rsidP="007124C1">
            <w:pPr>
              <w:ind w:right="281"/>
              <w:jc w:val="center"/>
              <w:rPr>
                <w:b/>
                <w:sz w:val="22"/>
                <w:szCs w:val="22"/>
              </w:rPr>
            </w:pPr>
            <w:r w:rsidRPr="00AE7B28">
              <w:rPr>
                <w:b/>
                <w:sz w:val="22"/>
                <w:szCs w:val="22"/>
              </w:rPr>
              <w:t>Powiatowy Szpit</w:t>
            </w:r>
            <w:r>
              <w:rPr>
                <w:b/>
                <w:sz w:val="22"/>
                <w:szCs w:val="22"/>
              </w:rPr>
              <w:t xml:space="preserve">al im. Władysława Biegańskiego </w:t>
            </w:r>
            <w:r w:rsidRPr="00AE7B28">
              <w:rPr>
                <w:b/>
                <w:sz w:val="22"/>
                <w:szCs w:val="22"/>
              </w:rPr>
              <w:t>w Iławie</w:t>
            </w:r>
          </w:p>
          <w:p w:rsidR="00B72D49" w:rsidRDefault="00B72D49" w:rsidP="007124C1">
            <w:pPr>
              <w:tabs>
                <w:tab w:val="left" w:pos="1275"/>
              </w:tabs>
              <w:ind w:right="281"/>
              <w:jc w:val="center"/>
            </w:pPr>
            <w:r>
              <w:br/>
            </w:r>
            <w:r w:rsidRPr="00AE7B28">
              <w:rPr>
                <w:sz w:val="20"/>
                <w:szCs w:val="20"/>
              </w:rPr>
              <w:t>ul. Gen. Wł. Andersa 3, 14-200 Iława</w:t>
            </w:r>
            <w:r w:rsidRPr="00AE7B28">
              <w:rPr>
                <w:sz w:val="20"/>
                <w:szCs w:val="20"/>
              </w:rPr>
              <w:br/>
              <w:t>Kancelaria tel. 89 644 96 01, fax. 89 649 24 25</w:t>
            </w:r>
            <w:r w:rsidRPr="00AE7B28">
              <w:rPr>
                <w:sz w:val="20"/>
                <w:szCs w:val="20"/>
              </w:rPr>
              <w:br/>
              <w:t>NIP 744-14-84-344</w:t>
            </w:r>
          </w:p>
        </w:tc>
        <w:tc>
          <w:tcPr>
            <w:tcW w:w="1791" w:type="dxa"/>
          </w:tcPr>
          <w:p w:rsidR="00B72D49" w:rsidRDefault="00B72D49" w:rsidP="007124C1">
            <w:pPr>
              <w:ind w:right="281"/>
            </w:pPr>
            <w:r>
              <w:rPr>
                <w:noProof/>
              </w:rPr>
              <w:drawing>
                <wp:inline distT="0" distB="0" distL="0" distR="0">
                  <wp:extent cx="752475" cy="1066800"/>
                  <wp:effectExtent l="19050" t="0" r="9525" b="0"/>
                  <wp:docPr id="2" name="Obraz 2" descr="logo_pn_en_iso_9001_small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n_en_iso_9001_small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49" w:rsidRDefault="00B72D49"/>
    <w:p w:rsidR="00045754" w:rsidRDefault="00045754" w:rsidP="00045754">
      <w:pPr>
        <w:spacing w:after="160" w:line="259" w:lineRule="auto"/>
        <w:jc w:val="center"/>
        <w:rPr>
          <w:rFonts w:eastAsia="Calibri"/>
          <w:i/>
          <w:color w:val="FF0000"/>
          <w:sz w:val="48"/>
          <w:szCs w:val="48"/>
          <w:lang w:eastAsia="en-US"/>
        </w:rPr>
      </w:pPr>
    </w:p>
    <w:p w:rsidR="00B72D49" w:rsidRPr="003C0227" w:rsidRDefault="00942ADA" w:rsidP="00045754">
      <w:pPr>
        <w:spacing w:after="160" w:line="259" w:lineRule="auto"/>
        <w:jc w:val="center"/>
        <w:rPr>
          <w:rFonts w:eastAsia="Calibri"/>
          <w:i/>
          <w:color w:val="000000" w:themeColor="text1"/>
          <w:sz w:val="48"/>
          <w:szCs w:val="48"/>
          <w:lang w:eastAsia="en-US"/>
        </w:rPr>
      </w:pPr>
      <w:r w:rsidRPr="003C0227">
        <w:rPr>
          <w:rFonts w:eastAsia="Calibri"/>
          <w:i/>
          <w:color w:val="000000" w:themeColor="text1"/>
          <w:sz w:val="48"/>
          <w:szCs w:val="48"/>
          <w:lang w:eastAsia="en-US"/>
        </w:rPr>
        <w:t>Zapraszamy do wzięcia udziału w naszej akcji profilaktycznej</w:t>
      </w:r>
    </w:p>
    <w:p w:rsidR="00B72D49" w:rsidRPr="00624103" w:rsidRDefault="00045754" w:rsidP="00045754">
      <w:pPr>
        <w:spacing w:line="276" w:lineRule="auto"/>
        <w:ind w:left="-567" w:right="-312"/>
        <w:rPr>
          <w:b/>
          <w:i/>
          <w:color w:val="FF0000"/>
          <w:sz w:val="80"/>
          <w:szCs w:val="80"/>
        </w:rPr>
      </w:pPr>
      <w:r>
        <w:rPr>
          <w:i/>
          <w:noProof/>
          <w:color w:val="FF0000"/>
          <w:sz w:val="72"/>
          <w:szCs w:val="72"/>
        </w:rPr>
        <w:drawing>
          <wp:inline distT="0" distB="0" distL="0" distR="0">
            <wp:extent cx="1743075" cy="1743075"/>
            <wp:effectExtent l="19050" t="0" r="9525" b="0"/>
            <wp:docPr id="3" name="Obraz 2" descr="folieballong-jultom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ieballong-jultomte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97" cy="174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D49" w:rsidRPr="00624103">
        <w:rPr>
          <w:b/>
          <w:i/>
          <w:color w:val="FF0000"/>
          <w:sz w:val="80"/>
          <w:szCs w:val="80"/>
        </w:rPr>
        <w:t>„</w:t>
      </w:r>
      <w:r w:rsidR="003C0227">
        <w:rPr>
          <w:b/>
          <w:i/>
          <w:color w:val="FF0000"/>
          <w:sz w:val="80"/>
          <w:szCs w:val="80"/>
        </w:rPr>
        <w:t>Przebadaj się na Święta</w:t>
      </w:r>
      <w:r>
        <w:rPr>
          <w:b/>
          <w:i/>
          <w:color w:val="FF0000"/>
          <w:sz w:val="80"/>
          <w:szCs w:val="80"/>
        </w:rPr>
        <w:t xml:space="preserve">    </w:t>
      </w:r>
      <w:r w:rsidR="00B72D49" w:rsidRPr="00624103">
        <w:rPr>
          <w:b/>
          <w:i/>
          <w:color w:val="FF0000"/>
          <w:sz w:val="80"/>
          <w:szCs w:val="80"/>
        </w:rPr>
        <w:t>”</w:t>
      </w:r>
      <w:r>
        <w:rPr>
          <w:b/>
          <w:i/>
          <w:noProof/>
          <w:color w:val="FF0000"/>
          <w:sz w:val="80"/>
          <w:szCs w:val="80"/>
        </w:rPr>
        <w:drawing>
          <wp:inline distT="0" distB="0" distL="0" distR="0">
            <wp:extent cx="1590675" cy="1590675"/>
            <wp:effectExtent l="19050" t="0" r="9525" b="0"/>
            <wp:docPr id="4" name="Obraz 3" descr="78914701-reindeer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14701-reindeer-vector-illustratio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D27" w:rsidRPr="00624103" w:rsidRDefault="00055D27" w:rsidP="00045754">
      <w:pPr>
        <w:spacing w:line="360" w:lineRule="auto"/>
        <w:rPr>
          <w:rFonts w:eastAsia="Calibri"/>
          <w:i/>
          <w:color w:val="FF0000"/>
          <w:sz w:val="36"/>
          <w:szCs w:val="36"/>
          <w:lang w:eastAsia="en-US"/>
        </w:rPr>
      </w:pPr>
    </w:p>
    <w:p w:rsidR="00942ADA" w:rsidRPr="003C0227" w:rsidRDefault="009427E5" w:rsidP="00045754">
      <w:pPr>
        <w:spacing w:line="360" w:lineRule="auto"/>
        <w:jc w:val="center"/>
        <w:rPr>
          <w:rFonts w:eastAsia="Calibri"/>
          <w:i/>
          <w:color w:val="000000" w:themeColor="text1"/>
          <w:sz w:val="32"/>
          <w:szCs w:val="32"/>
          <w:lang w:eastAsia="en-US"/>
        </w:rPr>
      </w:pPr>
      <w:r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>W dniach</w:t>
      </w:r>
      <w:r w:rsidR="00942ADA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 </w:t>
      </w:r>
      <w:r w:rsidR="00F031ED">
        <w:rPr>
          <w:rFonts w:eastAsia="Calibri"/>
          <w:i/>
          <w:color w:val="000000" w:themeColor="text1"/>
          <w:sz w:val="32"/>
          <w:szCs w:val="32"/>
          <w:lang w:eastAsia="en-US"/>
        </w:rPr>
        <w:t>15 grudnia 2018 – 15</w:t>
      </w:r>
      <w:r w:rsidR="003C0227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 stycznia 2019</w:t>
      </w:r>
      <w:r w:rsidR="00942ADA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 r.</w:t>
      </w:r>
      <w:r w:rsidR="00893416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 </w:t>
      </w:r>
      <w:r w:rsidR="00B72D49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w </w:t>
      </w:r>
      <w:r w:rsidR="00942ADA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>Laboratorium Diagnostycznym naszego szpitala</w:t>
      </w:r>
      <w:r w:rsidR="00B72D49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 można wykupić </w:t>
      </w:r>
      <w:r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>v</w:t>
      </w:r>
      <w:r w:rsidR="00B72D49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>oucher</w:t>
      </w:r>
      <w:r w:rsidR="00942ADA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 </w:t>
      </w:r>
      <w:r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>p</w:t>
      </w:r>
      <w:r w:rsidR="00942ADA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>odarunkowy</w:t>
      </w:r>
      <w:r w:rsidR="00B72D49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 na badania laboratoryjne w promocyjnych</w:t>
      </w:r>
      <w:r w:rsidR="00942ADA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 cenach</w:t>
      </w:r>
      <w:r w:rsidR="004A544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 (obniżka o ok. 30%).</w:t>
      </w:r>
    </w:p>
    <w:p w:rsidR="00E75543" w:rsidRPr="003C0227" w:rsidRDefault="00B72D49" w:rsidP="00045754">
      <w:pPr>
        <w:spacing w:line="360" w:lineRule="auto"/>
        <w:jc w:val="center"/>
        <w:rPr>
          <w:rFonts w:eastAsia="Calibri"/>
          <w:i/>
          <w:color w:val="000000" w:themeColor="text1"/>
          <w:sz w:val="36"/>
          <w:szCs w:val="36"/>
          <w:lang w:eastAsia="en-US"/>
        </w:rPr>
      </w:pPr>
      <w:r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Do </w:t>
      </w:r>
      <w:r w:rsidR="00045754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wyboru jest </w:t>
      </w:r>
      <w:r w:rsidR="003C0227">
        <w:rPr>
          <w:rFonts w:eastAsia="Calibri"/>
          <w:i/>
          <w:color w:val="000000" w:themeColor="text1"/>
          <w:sz w:val="32"/>
          <w:szCs w:val="32"/>
          <w:lang w:eastAsia="en-US"/>
        </w:rPr>
        <w:t>sześć</w:t>
      </w:r>
      <w:r w:rsidR="00045754" w:rsidRPr="003C0227">
        <w:rPr>
          <w:rFonts w:eastAsia="Calibri"/>
          <w:i/>
          <w:color w:val="000000" w:themeColor="text1"/>
          <w:sz w:val="32"/>
          <w:szCs w:val="32"/>
          <w:lang w:eastAsia="en-US"/>
        </w:rPr>
        <w:t xml:space="preserve"> pakietów badań dla osób w różnym wieku.</w:t>
      </w:r>
    </w:p>
    <w:p w:rsidR="00045754" w:rsidRPr="00045754" w:rsidRDefault="00045754" w:rsidP="00045754">
      <w:pPr>
        <w:spacing w:line="360" w:lineRule="auto"/>
        <w:jc w:val="center"/>
        <w:rPr>
          <w:rFonts w:eastAsia="Calibri"/>
          <w:i/>
          <w:color w:val="FF0000"/>
          <w:sz w:val="36"/>
          <w:szCs w:val="36"/>
          <w:lang w:eastAsia="en-US"/>
        </w:rPr>
      </w:pPr>
    </w:p>
    <w:tbl>
      <w:tblPr>
        <w:tblStyle w:val="Tabela-Siatka"/>
        <w:tblpPr w:leftFromText="141" w:rightFromText="141" w:vertAnchor="text" w:horzAnchor="margin" w:tblpXSpec="center" w:tblpY="-59"/>
        <w:tblOverlap w:val="never"/>
        <w:tblW w:w="12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86"/>
        <w:gridCol w:w="5920"/>
      </w:tblGrid>
      <w:tr w:rsidR="00942ADA" w:rsidTr="00045754">
        <w:trPr>
          <w:trHeight w:val="571"/>
        </w:trPr>
        <w:tc>
          <w:tcPr>
            <w:tcW w:w="6286" w:type="dxa"/>
            <w:vAlign w:val="center"/>
          </w:tcPr>
          <w:p w:rsidR="00942ADA" w:rsidRPr="00CB2E7B" w:rsidRDefault="001975E0" w:rsidP="00032FEE">
            <w:pPr>
              <w:spacing w:after="160" w:line="259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B2E7B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PROFIL I– KOSZT </w:t>
            </w:r>
            <w:r w:rsidR="00032FEE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45</w:t>
            </w:r>
            <w:r w:rsidRPr="00624103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 xml:space="preserve"> ZŁ</w:t>
            </w:r>
          </w:p>
        </w:tc>
        <w:tc>
          <w:tcPr>
            <w:tcW w:w="5920" w:type="dxa"/>
            <w:vAlign w:val="center"/>
          </w:tcPr>
          <w:p w:rsidR="00942ADA" w:rsidRPr="00CB2E7B" w:rsidRDefault="001975E0" w:rsidP="004A5447">
            <w:pPr>
              <w:spacing w:after="160" w:line="259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B2E7B">
              <w:rPr>
                <w:rFonts w:eastAsia="Calibri"/>
                <w:b/>
                <w:i/>
                <w:sz w:val="28"/>
                <w:szCs w:val="28"/>
                <w:lang w:eastAsia="en-US"/>
              </w:rPr>
              <w:t>PROFIL II</w:t>
            </w:r>
            <w:r w:rsidR="00472E58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3456DC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– KOSZT </w:t>
            </w:r>
            <w:r w:rsidR="003456DC" w:rsidRPr="00624103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4</w:t>
            </w:r>
            <w:r w:rsidR="004A5447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3</w:t>
            </w:r>
            <w:r w:rsidR="003456DC" w:rsidRPr="00624103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624103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ZŁ</w:t>
            </w:r>
          </w:p>
        </w:tc>
      </w:tr>
      <w:tr w:rsidR="00942ADA" w:rsidTr="007E39C8">
        <w:trPr>
          <w:trHeight w:val="1705"/>
        </w:trPr>
        <w:tc>
          <w:tcPr>
            <w:tcW w:w="6286" w:type="dxa"/>
          </w:tcPr>
          <w:p w:rsidR="00942ADA" w:rsidRPr="00045754" w:rsidRDefault="00E75543" w:rsidP="007E39C8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Mocz</w:t>
            </w:r>
          </w:p>
          <w:p w:rsidR="00472E58" w:rsidRPr="00045754" w:rsidRDefault="00E75543" w:rsidP="007E39C8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Morfologia</w:t>
            </w:r>
          </w:p>
          <w:p w:rsidR="00472E58" w:rsidRPr="00045754" w:rsidRDefault="0049569F" w:rsidP="007E39C8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OB</w:t>
            </w:r>
          </w:p>
          <w:p w:rsidR="00472E58" w:rsidRPr="00045754" w:rsidRDefault="00E75543" w:rsidP="007E39C8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Glukoza</w:t>
            </w:r>
          </w:p>
          <w:p w:rsidR="00472E58" w:rsidRPr="00045754" w:rsidRDefault="00E75543" w:rsidP="007E39C8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Cholesterol</w:t>
            </w:r>
          </w:p>
          <w:p w:rsidR="00472E58" w:rsidRPr="00045754" w:rsidRDefault="00045754" w:rsidP="007E39C8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HDL</w:t>
            </w:r>
          </w:p>
          <w:p w:rsidR="00472E58" w:rsidRPr="00045754" w:rsidRDefault="00045754" w:rsidP="007E39C8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proofErr w:type="spellStart"/>
            <w:r w:rsidRPr="00045754">
              <w:rPr>
                <w:rFonts w:ascii="Times New Roman" w:hAnsi="Times New Roman"/>
              </w:rPr>
              <w:t>Triglicerydy</w:t>
            </w:r>
            <w:proofErr w:type="spellEnd"/>
          </w:p>
          <w:p w:rsidR="0049569F" w:rsidRPr="00045754" w:rsidRDefault="00045754" w:rsidP="00045754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TSH</w:t>
            </w:r>
          </w:p>
          <w:p w:rsidR="00045754" w:rsidRPr="00E75543" w:rsidRDefault="00045754" w:rsidP="00045754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045754">
              <w:rPr>
                <w:rFonts w:ascii="Times New Roman" w:hAnsi="Times New Roman"/>
              </w:rPr>
              <w:t>Żelazo</w:t>
            </w:r>
          </w:p>
        </w:tc>
        <w:tc>
          <w:tcPr>
            <w:tcW w:w="5920" w:type="dxa"/>
          </w:tcPr>
          <w:p w:rsidR="00472E58" w:rsidRPr="00045754" w:rsidRDefault="00045754" w:rsidP="00C107B7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Mocz</w:t>
            </w:r>
          </w:p>
          <w:p w:rsidR="00045754" w:rsidRPr="00045754" w:rsidRDefault="00045754" w:rsidP="00C107B7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Morfologia</w:t>
            </w:r>
          </w:p>
          <w:p w:rsidR="00045754" w:rsidRPr="00045754" w:rsidRDefault="00045754" w:rsidP="00C107B7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OB</w:t>
            </w:r>
          </w:p>
          <w:p w:rsidR="00045754" w:rsidRPr="00045754" w:rsidRDefault="00045754" w:rsidP="00C107B7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Glukoza</w:t>
            </w:r>
          </w:p>
          <w:p w:rsidR="00045754" w:rsidRPr="00045754" w:rsidRDefault="00045754" w:rsidP="00C107B7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ALT</w:t>
            </w:r>
          </w:p>
          <w:p w:rsidR="00045754" w:rsidRPr="00045754" w:rsidRDefault="00045754" w:rsidP="00C107B7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AST</w:t>
            </w:r>
          </w:p>
          <w:p w:rsidR="00045754" w:rsidRPr="00045754" w:rsidRDefault="00045754" w:rsidP="00C107B7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Bilirubina całkowita</w:t>
            </w:r>
          </w:p>
          <w:p w:rsidR="00045754" w:rsidRPr="00045754" w:rsidRDefault="00045754" w:rsidP="00C107B7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Kreatynina</w:t>
            </w:r>
          </w:p>
          <w:p w:rsidR="00045754" w:rsidRPr="00E75543" w:rsidRDefault="00045754" w:rsidP="00C107B7">
            <w:pPr>
              <w:pStyle w:val="Akapitzlist"/>
              <w:numPr>
                <w:ilvl w:val="0"/>
                <w:numId w:val="5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045754">
              <w:rPr>
                <w:rFonts w:ascii="Times New Roman" w:hAnsi="Times New Roman"/>
              </w:rPr>
              <w:t>TSH</w:t>
            </w:r>
          </w:p>
        </w:tc>
      </w:tr>
      <w:tr w:rsidR="00942ADA" w:rsidTr="007E39C8">
        <w:trPr>
          <w:trHeight w:val="233"/>
        </w:trPr>
        <w:tc>
          <w:tcPr>
            <w:tcW w:w="6286" w:type="dxa"/>
            <w:vAlign w:val="center"/>
          </w:tcPr>
          <w:p w:rsidR="00942ADA" w:rsidRPr="00E75543" w:rsidRDefault="001975E0" w:rsidP="00032FEE">
            <w:pPr>
              <w:spacing w:after="160" w:line="259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75543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PROFIL III– KOSZT </w:t>
            </w:r>
            <w:r w:rsidR="00032FEE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5</w:t>
            </w:r>
            <w:r w:rsidR="00E75543" w:rsidRPr="00624103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0</w:t>
            </w:r>
            <w:r w:rsidRPr="00624103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E75543" w:rsidRPr="00624103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ZŁ</w:t>
            </w:r>
          </w:p>
        </w:tc>
        <w:tc>
          <w:tcPr>
            <w:tcW w:w="5920" w:type="dxa"/>
            <w:vAlign w:val="center"/>
          </w:tcPr>
          <w:p w:rsidR="00942ADA" w:rsidRPr="00E75543" w:rsidRDefault="00CB2E7B" w:rsidP="004A5447">
            <w:pPr>
              <w:spacing w:after="160" w:line="259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7554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PROFIL</w:t>
            </w:r>
            <w:r w:rsidR="001975E0" w:rsidRPr="00E75543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IV – KOSZT </w:t>
            </w:r>
            <w:r w:rsidR="00032FEE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3</w:t>
            </w:r>
            <w:r w:rsidR="004A5447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>7</w:t>
            </w:r>
            <w:r w:rsidR="001975E0" w:rsidRPr="00624103">
              <w:rPr>
                <w:rFonts w:eastAsia="Calibri"/>
                <w:b/>
                <w:i/>
                <w:color w:val="FF0000"/>
                <w:sz w:val="28"/>
                <w:szCs w:val="28"/>
                <w:lang w:eastAsia="en-US"/>
              </w:rPr>
              <w:t xml:space="preserve"> ZŁ</w:t>
            </w:r>
          </w:p>
        </w:tc>
      </w:tr>
      <w:tr w:rsidR="00942ADA" w:rsidTr="007E39C8">
        <w:trPr>
          <w:trHeight w:val="383"/>
        </w:trPr>
        <w:tc>
          <w:tcPr>
            <w:tcW w:w="6286" w:type="dxa"/>
          </w:tcPr>
          <w:p w:rsidR="00E75543" w:rsidRPr="00045754" w:rsidRDefault="00045754" w:rsidP="007E39C8">
            <w:pPr>
              <w:pStyle w:val="Akapitzlist"/>
              <w:numPr>
                <w:ilvl w:val="0"/>
                <w:numId w:val="6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Mocz</w:t>
            </w:r>
          </w:p>
          <w:p w:rsidR="00045754" w:rsidRPr="00045754" w:rsidRDefault="00045754" w:rsidP="007E39C8">
            <w:pPr>
              <w:pStyle w:val="Akapitzlist"/>
              <w:numPr>
                <w:ilvl w:val="0"/>
                <w:numId w:val="6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Morfologia</w:t>
            </w:r>
          </w:p>
          <w:p w:rsidR="00045754" w:rsidRPr="00045754" w:rsidRDefault="00045754" w:rsidP="007E39C8">
            <w:pPr>
              <w:pStyle w:val="Akapitzlist"/>
              <w:numPr>
                <w:ilvl w:val="0"/>
                <w:numId w:val="6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OB</w:t>
            </w:r>
          </w:p>
          <w:p w:rsidR="00045754" w:rsidRPr="00045754" w:rsidRDefault="00045754" w:rsidP="007E39C8">
            <w:pPr>
              <w:pStyle w:val="Akapitzlist"/>
              <w:numPr>
                <w:ilvl w:val="0"/>
                <w:numId w:val="6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Glukoza</w:t>
            </w:r>
          </w:p>
          <w:p w:rsidR="00045754" w:rsidRPr="00045754" w:rsidRDefault="00045754" w:rsidP="007E39C8">
            <w:pPr>
              <w:pStyle w:val="Akapitzlist"/>
              <w:numPr>
                <w:ilvl w:val="0"/>
                <w:numId w:val="6"/>
              </w:numPr>
              <w:spacing w:after="160"/>
              <w:rPr>
                <w:rFonts w:ascii="Times New Roman" w:hAnsi="Times New Roman"/>
              </w:rPr>
            </w:pPr>
            <w:proofErr w:type="spellStart"/>
            <w:r w:rsidRPr="00045754">
              <w:rPr>
                <w:rFonts w:ascii="Times New Roman" w:hAnsi="Times New Roman"/>
              </w:rPr>
              <w:t>Cholersterol</w:t>
            </w:r>
            <w:proofErr w:type="spellEnd"/>
          </w:p>
          <w:p w:rsidR="00045754" w:rsidRPr="00045754" w:rsidRDefault="00045754" w:rsidP="007E39C8">
            <w:pPr>
              <w:pStyle w:val="Akapitzlist"/>
              <w:numPr>
                <w:ilvl w:val="0"/>
                <w:numId w:val="6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HDL</w:t>
            </w:r>
          </w:p>
          <w:p w:rsidR="00045754" w:rsidRPr="00045754" w:rsidRDefault="00045754" w:rsidP="007E39C8">
            <w:pPr>
              <w:pStyle w:val="Akapitzlist"/>
              <w:numPr>
                <w:ilvl w:val="0"/>
                <w:numId w:val="6"/>
              </w:numPr>
              <w:spacing w:after="160"/>
              <w:rPr>
                <w:rFonts w:ascii="Times New Roman" w:hAnsi="Times New Roman"/>
              </w:rPr>
            </w:pPr>
            <w:proofErr w:type="spellStart"/>
            <w:r w:rsidRPr="00045754">
              <w:rPr>
                <w:rFonts w:ascii="Times New Roman" w:hAnsi="Times New Roman"/>
              </w:rPr>
              <w:t>Triglicerydy</w:t>
            </w:r>
            <w:proofErr w:type="spellEnd"/>
          </w:p>
          <w:p w:rsidR="00045754" w:rsidRPr="00045754" w:rsidRDefault="00045754" w:rsidP="007E39C8">
            <w:pPr>
              <w:pStyle w:val="Akapitzlist"/>
              <w:numPr>
                <w:ilvl w:val="0"/>
                <w:numId w:val="6"/>
              </w:numPr>
              <w:spacing w:after="160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PSA lub CA-125</w:t>
            </w:r>
          </w:p>
          <w:p w:rsidR="0049569F" w:rsidRPr="00E75543" w:rsidRDefault="0049569F" w:rsidP="0049569F">
            <w:pPr>
              <w:pStyle w:val="Akapitzlist"/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E75543" w:rsidRPr="00045754" w:rsidRDefault="00045754" w:rsidP="0049569F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TSH</w:t>
            </w:r>
          </w:p>
          <w:p w:rsidR="00045754" w:rsidRPr="00045754" w:rsidRDefault="00045754" w:rsidP="0049569F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FT3</w:t>
            </w:r>
          </w:p>
          <w:p w:rsidR="00045754" w:rsidRPr="00E75543" w:rsidRDefault="00045754" w:rsidP="0049569F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</w:rPr>
            </w:pPr>
            <w:r w:rsidRPr="00045754">
              <w:rPr>
                <w:rFonts w:ascii="Times New Roman" w:hAnsi="Times New Roman"/>
              </w:rPr>
              <w:t>FT4</w:t>
            </w:r>
          </w:p>
        </w:tc>
      </w:tr>
      <w:tr w:rsidR="00E75543" w:rsidTr="007E39C8">
        <w:trPr>
          <w:trHeight w:val="383"/>
        </w:trPr>
        <w:tc>
          <w:tcPr>
            <w:tcW w:w="6286" w:type="dxa"/>
          </w:tcPr>
          <w:p w:rsidR="00E75543" w:rsidRPr="00E75543" w:rsidRDefault="00E75543" w:rsidP="00032FEE">
            <w:pPr>
              <w:pStyle w:val="Akapitzlist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E75543">
              <w:rPr>
                <w:rFonts w:ascii="Times New Roman" w:hAnsi="Times New Roman"/>
                <w:b/>
                <w:sz w:val="28"/>
                <w:szCs w:val="28"/>
              </w:rPr>
              <w:t xml:space="preserve">PROFIL V – KOSZT </w:t>
            </w:r>
            <w:r w:rsidR="00032FE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40</w:t>
            </w:r>
            <w:r w:rsidRPr="0062410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ZŁ</w:t>
            </w:r>
          </w:p>
        </w:tc>
        <w:tc>
          <w:tcPr>
            <w:tcW w:w="5920" w:type="dxa"/>
          </w:tcPr>
          <w:p w:rsidR="00E75543" w:rsidRPr="00E75543" w:rsidRDefault="00624103" w:rsidP="00032FEE">
            <w:pPr>
              <w:pStyle w:val="Akapitzlist"/>
              <w:spacing w:after="160" w:line="259" w:lineRule="auto"/>
              <w:rPr>
                <w:rFonts w:ascii="Times New Roman" w:hAnsi="Times New Roman"/>
                <w:noProof/>
              </w:rPr>
            </w:pPr>
            <w:r w:rsidRPr="00E75543">
              <w:rPr>
                <w:rFonts w:ascii="Times New Roman" w:hAnsi="Times New Roman"/>
                <w:b/>
                <w:sz w:val="28"/>
                <w:szCs w:val="28"/>
              </w:rPr>
              <w:t>PROFIL 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E75543">
              <w:rPr>
                <w:rFonts w:ascii="Times New Roman" w:hAnsi="Times New Roman"/>
                <w:b/>
                <w:sz w:val="28"/>
                <w:szCs w:val="28"/>
              </w:rPr>
              <w:t xml:space="preserve"> – KOSZT </w:t>
            </w:r>
            <w:r w:rsidR="004A544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191</w:t>
            </w:r>
            <w:r w:rsidRPr="0062410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ZŁ</w:t>
            </w:r>
          </w:p>
        </w:tc>
      </w:tr>
      <w:tr w:rsidR="00E75543" w:rsidTr="00045754">
        <w:trPr>
          <w:trHeight w:val="3445"/>
        </w:trPr>
        <w:tc>
          <w:tcPr>
            <w:tcW w:w="6286" w:type="dxa"/>
          </w:tcPr>
          <w:p w:rsidR="00E75543" w:rsidRPr="00045754" w:rsidRDefault="00045754" w:rsidP="007E39C8">
            <w:pPr>
              <w:pStyle w:val="Akapitzlist"/>
              <w:numPr>
                <w:ilvl w:val="0"/>
                <w:numId w:val="6"/>
              </w:numPr>
              <w:spacing w:after="160"/>
              <w:rPr>
                <w:rFonts w:ascii="Times New Roman" w:hAnsi="Times New Roman"/>
              </w:rPr>
            </w:pPr>
            <w:proofErr w:type="spellStart"/>
            <w:r w:rsidRPr="00045754">
              <w:rPr>
                <w:rFonts w:ascii="Times New Roman" w:hAnsi="Times New Roman"/>
              </w:rPr>
              <w:t>Bolerioza</w:t>
            </w:r>
            <w:proofErr w:type="spellEnd"/>
            <w:r w:rsidRPr="00045754">
              <w:rPr>
                <w:rFonts w:ascii="Times New Roman" w:hAnsi="Times New Roman"/>
              </w:rPr>
              <w:t xml:space="preserve"> </w:t>
            </w:r>
            <w:proofErr w:type="spellStart"/>
            <w:r w:rsidRPr="00045754">
              <w:rPr>
                <w:rFonts w:ascii="Times New Roman" w:hAnsi="Times New Roman"/>
              </w:rPr>
              <w:t>IgG</w:t>
            </w:r>
            <w:proofErr w:type="spellEnd"/>
          </w:p>
          <w:p w:rsidR="00045754" w:rsidRPr="00E75543" w:rsidRDefault="00045754" w:rsidP="007E39C8">
            <w:pPr>
              <w:pStyle w:val="Akapitzlist"/>
              <w:numPr>
                <w:ilvl w:val="0"/>
                <w:numId w:val="6"/>
              </w:num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754">
              <w:rPr>
                <w:rFonts w:ascii="Times New Roman" w:hAnsi="Times New Roman"/>
              </w:rPr>
              <w:t>Bolerioza</w:t>
            </w:r>
            <w:proofErr w:type="spellEnd"/>
            <w:r w:rsidRPr="00045754">
              <w:rPr>
                <w:rFonts w:ascii="Times New Roman" w:hAnsi="Times New Roman"/>
              </w:rPr>
              <w:t xml:space="preserve"> </w:t>
            </w:r>
            <w:proofErr w:type="spellStart"/>
            <w:r w:rsidRPr="00045754">
              <w:rPr>
                <w:rFonts w:ascii="Times New Roman" w:hAnsi="Times New Roman"/>
              </w:rPr>
              <w:t>IgM</w:t>
            </w:r>
            <w:proofErr w:type="spellEnd"/>
          </w:p>
        </w:tc>
        <w:tc>
          <w:tcPr>
            <w:tcW w:w="5920" w:type="dxa"/>
          </w:tcPr>
          <w:p w:rsidR="00E75543" w:rsidRDefault="00045754" w:rsidP="0004575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Morfologia</w:t>
            </w:r>
          </w:p>
          <w:p w:rsidR="00045754" w:rsidRDefault="00045754" w:rsidP="0004575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Żelazo</w:t>
            </w:r>
          </w:p>
          <w:p w:rsidR="00045754" w:rsidRDefault="00045754" w:rsidP="0004575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TSH</w:t>
            </w:r>
          </w:p>
          <w:p w:rsidR="00045754" w:rsidRDefault="00045754" w:rsidP="0004575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Toksoplazmoza IgG</w:t>
            </w:r>
          </w:p>
          <w:p w:rsidR="00045754" w:rsidRDefault="00045754" w:rsidP="0004575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Toksoplazmoza IgM</w:t>
            </w:r>
          </w:p>
          <w:p w:rsidR="00045754" w:rsidRDefault="00045754" w:rsidP="0004575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Cytomegalia IgG</w:t>
            </w:r>
          </w:p>
          <w:p w:rsidR="00045754" w:rsidRDefault="00045754" w:rsidP="0004575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Cytomegalia IgM</w:t>
            </w:r>
          </w:p>
          <w:p w:rsidR="00045754" w:rsidRDefault="00045754" w:rsidP="0004575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Różyczka IgG</w:t>
            </w:r>
          </w:p>
          <w:p w:rsidR="00045754" w:rsidRDefault="00045754" w:rsidP="0004575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Różyczka IgM</w:t>
            </w:r>
          </w:p>
          <w:p w:rsidR="00045754" w:rsidRDefault="00045754" w:rsidP="0004575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HBsAg</w:t>
            </w:r>
          </w:p>
          <w:p w:rsidR="00045754" w:rsidRDefault="00045754" w:rsidP="0004575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Anty HCV</w:t>
            </w:r>
          </w:p>
          <w:p w:rsidR="00045754" w:rsidRPr="00E75543" w:rsidRDefault="00045754" w:rsidP="00045754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HIV</w:t>
            </w:r>
          </w:p>
        </w:tc>
      </w:tr>
    </w:tbl>
    <w:p w:rsidR="007E39C8" w:rsidRDefault="007E39C8"/>
    <w:sectPr w:rsidR="007E39C8" w:rsidSect="00B72D49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77"/>
    <w:multiLevelType w:val="multilevel"/>
    <w:tmpl w:val="00000277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8E441FD"/>
    <w:multiLevelType w:val="hybridMultilevel"/>
    <w:tmpl w:val="420AE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13208"/>
    <w:multiLevelType w:val="hybridMultilevel"/>
    <w:tmpl w:val="549A1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72D49"/>
    <w:rsid w:val="00032FEE"/>
    <w:rsid w:val="00045754"/>
    <w:rsid w:val="0005485C"/>
    <w:rsid w:val="00055D27"/>
    <w:rsid w:val="001975E0"/>
    <w:rsid w:val="002951F5"/>
    <w:rsid w:val="002F19CE"/>
    <w:rsid w:val="003456DC"/>
    <w:rsid w:val="003C0227"/>
    <w:rsid w:val="00472E58"/>
    <w:rsid w:val="0049569F"/>
    <w:rsid w:val="004A5447"/>
    <w:rsid w:val="004F3C4B"/>
    <w:rsid w:val="00583DC8"/>
    <w:rsid w:val="005B5EC7"/>
    <w:rsid w:val="005D7F56"/>
    <w:rsid w:val="006166C8"/>
    <w:rsid w:val="00624103"/>
    <w:rsid w:val="007E39C8"/>
    <w:rsid w:val="00893416"/>
    <w:rsid w:val="008A09D3"/>
    <w:rsid w:val="009136C1"/>
    <w:rsid w:val="009427E5"/>
    <w:rsid w:val="00942ADA"/>
    <w:rsid w:val="00971EAE"/>
    <w:rsid w:val="00A723D5"/>
    <w:rsid w:val="00AB0C9E"/>
    <w:rsid w:val="00B03117"/>
    <w:rsid w:val="00B40663"/>
    <w:rsid w:val="00B66CA4"/>
    <w:rsid w:val="00B72D49"/>
    <w:rsid w:val="00C107B7"/>
    <w:rsid w:val="00C32837"/>
    <w:rsid w:val="00CA5954"/>
    <w:rsid w:val="00CB2E7B"/>
    <w:rsid w:val="00DA46A2"/>
    <w:rsid w:val="00DD62E8"/>
    <w:rsid w:val="00DE3430"/>
    <w:rsid w:val="00E209B6"/>
    <w:rsid w:val="00E54F77"/>
    <w:rsid w:val="00E75543"/>
    <w:rsid w:val="00F0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D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3DC8"/>
    <w:pPr>
      <w:keepNext/>
      <w:suppressAutoHyphens/>
      <w:autoSpaceDE w:val="0"/>
      <w:outlineLvl w:val="0"/>
    </w:pPr>
    <w:rPr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83DC8"/>
    <w:pPr>
      <w:keepNext/>
      <w:suppressAutoHyphens/>
      <w:autoSpaceDE w:val="0"/>
      <w:outlineLvl w:val="1"/>
    </w:pPr>
    <w:rPr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83DC8"/>
    <w:pPr>
      <w:keepNext/>
      <w:suppressAutoHyphens/>
      <w:autoSpaceDE w:val="0"/>
      <w:jc w:val="center"/>
      <w:outlineLvl w:val="2"/>
    </w:pPr>
    <w:rPr>
      <w:spacing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83DC8"/>
    <w:pPr>
      <w:keepNext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qFormat/>
    <w:rsid w:val="00583DC8"/>
    <w:pPr>
      <w:keepNext/>
      <w:tabs>
        <w:tab w:val="center" w:pos="4896"/>
        <w:tab w:val="right" w:pos="9432"/>
      </w:tabs>
      <w:jc w:val="center"/>
      <w:outlineLvl w:val="4"/>
    </w:pPr>
    <w:rPr>
      <w:rFonts w:ascii="Tahoma" w:hAnsi="Tahoma" w:cs="Tahoma"/>
      <w:b/>
    </w:rPr>
  </w:style>
  <w:style w:type="paragraph" w:styleId="Nagwek6">
    <w:name w:val="heading 6"/>
    <w:basedOn w:val="Normalny"/>
    <w:link w:val="Nagwek6Znak"/>
    <w:qFormat/>
    <w:rsid w:val="00583DC8"/>
    <w:pPr>
      <w:jc w:val="center"/>
      <w:outlineLvl w:val="5"/>
    </w:pPr>
    <w:rPr>
      <w:b/>
      <w:bCs/>
      <w:sz w:val="15"/>
      <w:szCs w:val="15"/>
    </w:rPr>
  </w:style>
  <w:style w:type="paragraph" w:styleId="Nagwek7">
    <w:name w:val="heading 7"/>
    <w:basedOn w:val="Normalny"/>
    <w:next w:val="Normalny"/>
    <w:link w:val="Nagwek7Znak"/>
    <w:qFormat/>
    <w:rsid w:val="00583DC8"/>
    <w:pPr>
      <w:keepNext/>
      <w:jc w:val="both"/>
      <w:outlineLvl w:val="6"/>
    </w:pPr>
    <w:rPr>
      <w:rFonts w:ascii="Tahoma" w:hAnsi="Tahoma" w:cs="Tahoma"/>
      <w:b/>
      <w:bCs/>
    </w:rPr>
  </w:style>
  <w:style w:type="paragraph" w:styleId="Nagwek8">
    <w:name w:val="heading 8"/>
    <w:basedOn w:val="Normalny"/>
    <w:next w:val="Normalny"/>
    <w:link w:val="Nagwek8Znak"/>
    <w:qFormat/>
    <w:rsid w:val="00583DC8"/>
    <w:pPr>
      <w:keepNext/>
      <w:suppressAutoHyphens/>
      <w:autoSpaceDE w:val="0"/>
      <w:jc w:val="center"/>
      <w:outlineLvl w:val="7"/>
    </w:pPr>
    <w:rPr>
      <w:b/>
      <w:bCs/>
      <w:spacing w:val="140"/>
      <w:sz w:val="52"/>
      <w:szCs w:val="52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83DC8"/>
    <w:pPr>
      <w:keepNext/>
      <w:ind w:left="50"/>
      <w:outlineLvl w:val="8"/>
    </w:pPr>
    <w:rPr>
      <w:rFonts w:ascii="Tahoma" w:hAnsi="Tahoma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DC8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583DC8"/>
    <w:rPr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583DC8"/>
    <w:rPr>
      <w:spacing w:val="2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583DC8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rsid w:val="00583DC8"/>
    <w:rPr>
      <w:rFonts w:ascii="Tahoma" w:hAnsi="Tahoma" w:cs="Tahoma"/>
      <w:b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83DC8"/>
    <w:rPr>
      <w:b/>
      <w:bCs/>
      <w:sz w:val="15"/>
      <w:szCs w:val="15"/>
    </w:rPr>
  </w:style>
  <w:style w:type="character" w:customStyle="1" w:styleId="Nagwek7Znak">
    <w:name w:val="Nagłówek 7 Znak"/>
    <w:basedOn w:val="Domylnaczcionkaakapitu"/>
    <w:link w:val="Nagwek7"/>
    <w:rsid w:val="00583DC8"/>
    <w:rPr>
      <w:rFonts w:ascii="Tahoma" w:hAnsi="Tahoma" w:cs="Tahoma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83DC8"/>
    <w:rPr>
      <w:b/>
      <w:bCs/>
      <w:spacing w:val="140"/>
      <w:sz w:val="52"/>
      <w:szCs w:val="52"/>
      <w:lang w:eastAsia="ar-SA"/>
    </w:rPr>
  </w:style>
  <w:style w:type="character" w:customStyle="1" w:styleId="Nagwek9Znak">
    <w:name w:val="Nagłówek 9 Znak"/>
    <w:basedOn w:val="Domylnaczcionkaakapitu"/>
    <w:link w:val="Nagwek9"/>
    <w:rsid w:val="00583DC8"/>
    <w:rPr>
      <w:rFonts w:ascii="Tahoma" w:hAnsi="Tahoma" w:cs="Tahoma"/>
      <w:b/>
      <w:bCs/>
      <w:sz w:val="22"/>
      <w:szCs w:val="24"/>
    </w:rPr>
  </w:style>
  <w:style w:type="paragraph" w:styleId="Tytu">
    <w:name w:val="Title"/>
    <w:basedOn w:val="Normalny"/>
    <w:link w:val="TytuZnak"/>
    <w:qFormat/>
    <w:rsid w:val="00583DC8"/>
    <w:pPr>
      <w:tabs>
        <w:tab w:val="center" w:pos="4896"/>
        <w:tab w:val="right" w:pos="9432"/>
      </w:tabs>
      <w:jc w:val="center"/>
    </w:pPr>
    <w:rPr>
      <w:rFonts w:ascii="Tahoma" w:hAnsi="Tahoma" w:cs="Tahoma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83DC8"/>
    <w:rPr>
      <w:rFonts w:ascii="Tahoma" w:hAnsi="Tahoma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83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D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D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A342-868B-40F0-9A32-AB649BF6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16</cp:revision>
  <cp:lastPrinted>2018-12-12T11:00:00Z</cp:lastPrinted>
  <dcterms:created xsi:type="dcterms:W3CDTF">2018-03-01T08:09:00Z</dcterms:created>
  <dcterms:modified xsi:type="dcterms:W3CDTF">2018-12-12T11:00:00Z</dcterms:modified>
</cp:coreProperties>
</file>